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9D7627">
        <w:rPr>
          <w:sz w:val="28"/>
          <w:szCs w:val="28"/>
        </w:rPr>
        <w:t>695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9D7627" w:rsidR="009D7627">
        <w:rPr>
          <w:bCs/>
          <w:sz w:val="28"/>
          <w:szCs w:val="28"/>
        </w:rPr>
        <w:t>86MS0053-01-2025-004156-59</w:t>
      </w:r>
    </w:p>
    <w:p w:rsidR="00E52427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294F">
        <w:rPr>
          <w:sz w:val="28"/>
          <w:szCs w:val="28"/>
        </w:rPr>
        <w:t>16 июля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9D7627">
        <w:rPr>
          <w:sz w:val="28"/>
          <w:szCs w:val="28"/>
          <w:lang w:val="ru-RU"/>
        </w:rPr>
        <w:t xml:space="preserve">Савченко Алины Сергеевны, </w:t>
      </w:r>
      <w:r w:rsidR="00D3747C">
        <w:rPr>
          <w:sz w:val="28"/>
          <w:szCs w:val="28"/>
          <w:lang w:val="ru-RU"/>
        </w:rPr>
        <w:t>*</w:t>
      </w:r>
      <w:r w:rsidRPr="00E52427" w:rsidR="00E52427">
        <w:rPr>
          <w:sz w:val="28"/>
          <w:szCs w:val="28"/>
          <w:lang w:val="ru-RU"/>
        </w:rPr>
        <w:t xml:space="preserve"> года рождения, уроженки </w:t>
      </w:r>
      <w:r w:rsidR="00D3747C">
        <w:rPr>
          <w:sz w:val="28"/>
          <w:szCs w:val="28"/>
          <w:lang w:val="ru-RU"/>
        </w:rPr>
        <w:t>*</w:t>
      </w:r>
      <w:r w:rsidRPr="00E52427" w:rsidR="00E52427">
        <w:rPr>
          <w:sz w:val="28"/>
          <w:szCs w:val="28"/>
          <w:lang w:val="ru-RU"/>
        </w:rPr>
        <w:t>, гражданки Р</w:t>
      </w:r>
      <w:r w:rsidR="007C53F9">
        <w:rPr>
          <w:sz w:val="28"/>
          <w:szCs w:val="28"/>
          <w:lang w:val="ru-RU"/>
        </w:rPr>
        <w:t xml:space="preserve">оссийской </w:t>
      </w:r>
      <w:r w:rsidRPr="00E52427" w:rsidR="00E52427">
        <w:rPr>
          <w:sz w:val="28"/>
          <w:szCs w:val="28"/>
          <w:lang w:val="ru-RU"/>
        </w:rPr>
        <w:t>Ф</w:t>
      </w:r>
      <w:r w:rsidR="007C53F9">
        <w:rPr>
          <w:sz w:val="28"/>
          <w:szCs w:val="28"/>
          <w:lang w:val="ru-RU"/>
        </w:rPr>
        <w:t>едерации</w:t>
      </w:r>
      <w:r w:rsidRPr="00E52427" w:rsidR="00E52427">
        <w:rPr>
          <w:sz w:val="28"/>
          <w:szCs w:val="28"/>
          <w:lang w:val="ru-RU"/>
        </w:rPr>
        <w:t xml:space="preserve">, работающей </w:t>
      </w:r>
      <w:r w:rsidR="00C1294F">
        <w:rPr>
          <w:sz w:val="28"/>
          <w:szCs w:val="28"/>
          <w:lang w:val="ru-RU"/>
        </w:rPr>
        <w:t>г</w:t>
      </w:r>
      <w:r w:rsidR="009D7627">
        <w:rPr>
          <w:sz w:val="28"/>
          <w:szCs w:val="28"/>
          <w:lang w:val="ru-RU"/>
        </w:rPr>
        <w:t>енеральным директором ООО «НЕФТЕПРОМЫСЛОВЫЕ ХИМИЧЕСКИЕ РЕАГЕНТЫ</w:t>
      </w:r>
      <w:r w:rsidRPr="00E52427" w:rsidR="00E52427">
        <w:rPr>
          <w:sz w:val="28"/>
          <w:szCs w:val="28"/>
          <w:lang w:val="ru-RU"/>
        </w:rPr>
        <w:t xml:space="preserve">», находящегося по адресу: ХМАО-Югра </w:t>
      </w:r>
      <w:r w:rsidR="00D3747C">
        <w:rPr>
          <w:sz w:val="28"/>
          <w:szCs w:val="28"/>
          <w:lang w:val="ru-RU"/>
        </w:rPr>
        <w:t>*</w:t>
      </w:r>
    </w:p>
    <w:p w:rsidR="008031FA" w:rsidP="008031FA">
      <w:pPr>
        <w:ind w:firstLine="709"/>
        <w:jc w:val="both"/>
        <w:rPr>
          <w:sz w:val="28"/>
          <w:szCs w:val="28"/>
          <w:lang w:eastAsia="x-none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статьи 15.33 Кодекса Российской Федерации об административных правонарушениях,</w:t>
      </w:r>
      <w:r w:rsidR="007C53F9">
        <w:rPr>
          <w:sz w:val="28"/>
          <w:szCs w:val="28"/>
        </w:rPr>
        <w:t xml:space="preserve"> - н</w:t>
      </w:r>
      <w:r w:rsidRPr="007C53F9" w:rsidR="007C53F9">
        <w:rPr>
          <w:sz w:val="28"/>
          <w:szCs w:val="28"/>
          <w:lang w:eastAsia="x-none"/>
        </w:rPr>
        <w:t>арушение установленных</w:t>
      </w:r>
      <w:r w:rsidR="007C53F9">
        <w:rPr>
          <w:sz w:val="28"/>
          <w:szCs w:val="28"/>
          <w:lang w:eastAsia="x-none"/>
        </w:rPr>
        <w:t xml:space="preserve"> </w:t>
      </w:r>
      <w:hyperlink r:id="rId5" w:anchor="/document/12112505/entry/24" w:history="1">
        <w:r w:rsidRPr="007C53F9" w:rsidR="007C53F9">
          <w:rPr>
            <w:sz w:val="28"/>
            <w:szCs w:val="28"/>
            <w:lang w:eastAsia="x-none"/>
          </w:rPr>
          <w:t>законодательством</w:t>
        </w:r>
      </w:hyperlink>
      <w:r w:rsidR="007C53F9">
        <w:rPr>
          <w:sz w:val="28"/>
          <w:szCs w:val="28"/>
          <w:lang w:eastAsia="x-none"/>
        </w:rPr>
        <w:t xml:space="preserve"> </w:t>
      </w:r>
      <w:r w:rsidRPr="007C53F9" w:rsidR="007C53F9">
        <w:rPr>
          <w:sz w:val="28"/>
          <w:szCs w:val="28"/>
          <w:lang w:eastAsia="x-none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="007C53F9">
        <w:rPr>
          <w:sz w:val="28"/>
          <w:szCs w:val="28"/>
          <w:lang w:eastAsia="x-none"/>
        </w:rPr>
        <w:t>,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26</w:t>
      </w:r>
      <w:r w:rsidR="00C733C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04</w:t>
      </w:r>
      <w:r w:rsidR="00E52427">
        <w:rPr>
          <w:sz w:val="28"/>
          <w:szCs w:val="28"/>
        </w:rPr>
        <w:t>.2025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9D7627">
        <w:rPr>
          <w:sz w:val="28"/>
          <w:szCs w:val="28"/>
          <w:lang w:val="ru-RU"/>
        </w:rPr>
        <w:t>Савченко А.С</w:t>
      </w:r>
      <w:r w:rsidR="00E52427">
        <w:rPr>
          <w:color w:val="000000"/>
          <w:sz w:val="28"/>
          <w:szCs w:val="28"/>
        </w:rPr>
        <w:t>.</w:t>
      </w:r>
      <w:r w:rsidRPr="00DB1FF8" w:rsidR="00E52427">
        <w:rPr>
          <w:color w:val="000000"/>
          <w:sz w:val="28"/>
          <w:szCs w:val="28"/>
        </w:rPr>
        <w:t xml:space="preserve">, являясь должностным лицом – </w:t>
      </w:r>
      <w:r>
        <w:rPr>
          <w:sz w:val="28"/>
          <w:szCs w:val="28"/>
          <w:lang w:val="ru-RU"/>
        </w:rPr>
        <w:t xml:space="preserve">директором ООО </w:t>
      </w:r>
      <w:r w:rsidR="009D7627">
        <w:rPr>
          <w:sz w:val="28"/>
          <w:szCs w:val="28"/>
          <w:lang w:val="ru-RU"/>
        </w:rPr>
        <w:t>«НЕФТЕПРОМЫСЛОВЫЕ ХИМИЧЕСКИЕ РЕАГЕНТЫ</w:t>
      </w:r>
      <w:r w:rsidRPr="00E52427">
        <w:rPr>
          <w:sz w:val="28"/>
          <w:szCs w:val="28"/>
          <w:lang w:val="ru-RU"/>
        </w:rPr>
        <w:t>»</w:t>
      </w:r>
      <w:r w:rsidR="009D7627">
        <w:rPr>
          <w:sz w:val="28"/>
          <w:szCs w:val="28"/>
          <w:lang w:val="ru-RU"/>
        </w:rPr>
        <w:t xml:space="preserve"> (далее по тексту – ООО «НПХР»)</w:t>
      </w:r>
      <w:r w:rsidRPr="00E52427">
        <w:rPr>
          <w:sz w:val="28"/>
          <w:szCs w:val="28"/>
          <w:lang w:val="ru-RU"/>
        </w:rPr>
        <w:t xml:space="preserve">, находящегося по адресу: ХМАО-Югра г.Нягань, </w:t>
      </w:r>
      <w:r>
        <w:rPr>
          <w:sz w:val="28"/>
          <w:szCs w:val="28"/>
          <w:lang w:val="ru-RU"/>
        </w:rPr>
        <w:t>ул.Интернациональная, дом 199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  <w:lang w:val="ru-RU"/>
        </w:rPr>
        <w:t xml:space="preserve">1 квартал </w:t>
      </w:r>
      <w:r>
        <w:rPr>
          <w:sz w:val="28"/>
          <w:szCs w:val="28"/>
        </w:rPr>
        <w:t>2025</w:t>
      </w:r>
      <w:r w:rsidRPr="00B749C9" w:rsidR="00B22DFC">
        <w:rPr>
          <w:sz w:val="28"/>
          <w:szCs w:val="28"/>
        </w:rPr>
        <w:t xml:space="preserve"> год</w:t>
      </w:r>
      <w:r w:rsidR="00C733C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9D7627">
        <w:rPr>
          <w:sz w:val="28"/>
          <w:szCs w:val="28"/>
        </w:rPr>
        <w:t>19</w:t>
      </w:r>
      <w:r w:rsidR="00A26389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05</w:t>
      </w:r>
      <w:r w:rsidR="00E52427"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9D7627" w:rsidR="009D7627">
        <w:rPr>
          <w:rFonts w:ascii="Times New Roman" w:hAnsi="Times New Roman"/>
          <w:sz w:val="28"/>
          <w:szCs w:val="28"/>
        </w:rPr>
        <w:t>Савченко А.С</w:t>
      </w:r>
      <w:r w:rsidRPr="00E52427">
        <w:rPr>
          <w:rFonts w:ascii="Times New Roman" w:hAnsi="Times New Roman"/>
          <w:sz w:val="28"/>
          <w:szCs w:val="28"/>
        </w:rPr>
        <w:t>. на рассмотрение дела об административном пра</w:t>
      </w:r>
      <w:r w:rsidR="00C1294F">
        <w:rPr>
          <w:rFonts w:ascii="Times New Roman" w:hAnsi="Times New Roman"/>
          <w:sz w:val="28"/>
          <w:szCs w:val="28"/>
        </w:rPr>
        <w:t xml:space="preserve">вонарушении не явилась, </w:t>
      </w:r>
      <w:r w:rsidR="007C53F9">
        <w:rPr>
          <w:rFonts w:ascii="Times New Roman" w:hAnsi="Times New Roman"/>
          <w:sz w:val="28"/>
          <w:szCs w:val="28"/>
        </w:rPr>
        <w:t>о судебном заседании извещена надлежащим образом.</w:t>
      </w:r>
    </w:p>
    <w:p w:rsidR="000A5C30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9D7627" w:rsidR="009D7627">
        <w:rPr>
          <w:rFonts w:ascii="Times New Roman" w:hAnsi="Times New Roman"/>
          <w:sz w:val="28"/>
          <w:szCs w:val="28"/>
        </w:rPr>
        <w:t>Савченко А.С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9D7627" w:rsidR="009D7627">
        <w:rPr>
          <w:sz w:val="28"/>
          <w:szCs w:val="28"/>
        </w:rPr>
        <w:t>Савченко А.С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</w:t>
      </w:r>
      <w:r w:rsidRPr="00163129" w:rsidR="00B22DFC">
        <w:rPr>
          <w:sz w:val="28"/>
          <w:szCs w:val="28"/>
        </w:rPr>
        <w:t>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В соответствии со статьями 17, 19, 24 Ф</w:t>
      </w:r>
      <w:r w:rsidRPr="00FB4EE3">
        <w:rPr>
          <w:color w:val="000000"/>
          <w:sz w:val="28"/>
          <w:szCs w:val="28"/>
        </w:rPr>
        <w:t xml:space="preserve">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</w:t>
      </w:r>
      <w:r w:rsidRPr="00FB4EE3">
        <w:rPr>
          <w:rStyle w:val="blk"/>
          <w:color w:val="000000"/>
          <w:sz w:val="28"/>
          <w:szCs w:val="28"/>
        </w:rPr>
        <w:t>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отчетным периодом, предоставляют в территориальный орган страховщика по месту</w:t>
      </w:r>
      <w:r>
        <w:rPr>
          <w:rStyle w:val="blk"/>
          <w:sz w:val="28"/>
          <w:szCs w:val="28"/>
        </w:rPr>
        <w:t xml:space="preserve">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>» расч</w:t>
      </w:r>
      <w:r w:rsidRPr="00FB4EE3">
        <w:rPr>
          <w:color w:val="000000"/>
          <w:sz w:val="28"/>
          <w:szCs w:val="28"/>
        </w:rPr>
        <w:t xml:space="preserve">ет по форме - ЕФС </w:t>
      </w:r>
      <w:r w:rsidRPr="00B749C9" w:rsidR="00C733CD">
        <w:rPr>
          <w:sz w:val="28"/>
          <w:szCs w:val="28"/>
        </w:rPr>
        <w:t xml:space="preserve">за </w:t>
      </w:r>
      <w:r w:rsidR="00C1294F">
        <w:rPr>
          <w:sz w:val="28"/>
          <w:szCs w:val="28"/>
        </w:rPr>
        <w:t>1 квартал 2025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9D7627" w:rsidR="009D7627">
        <w:rPr>
          <w:sz w:val="28"/>
          <w:szCs w:val="28"/>
        </w:rPr>
        <w:t>Савченко А.С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C1294F">
        <w:rPr>
          <w:color w:val="000000"/>
          <w:sz w:val="28"/>
          <w:szCs w:val="28"/>
        </w:rPr>
        <w:t>25.04</w:t>
      </w:r>
      <w:r w:rsidR="00E52427">
        <w:rPr>
          <w:color w:val="000000"/>
          <w:sz w:val="28"/>
          <w:szCs w:val="28"/>
        </w:rPr>
        <w:t>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вышеуказанных норм </w:t>
      </w:r>
      <w:r w:rsidRPr="00163129">
        <w:rPr>
          <w:sz w:val="28"/>
          <w:szCs w:val="28"/>
        </w:rPr>
        <w:t>должностное лицо –</w:t>
      </w:r>
      <w:r w:rsidR="00A71AE7">
        <w:rPr>
          <w:sz w:val="28"/>
          <w:szCs w:val="28"/>
        </w:rPr>
        <w:t xml:space="preserve"> </w:t>
      </w:r>
      <w:r w:rsidR="00C1294F">
        <w:rPr>
          <w:sz w:val="28"/>
          <w:szCs w:val="28"/>
        </w:rPr>
        <w:t>генеральный директор</w:t>
      </w:r>
      <w:r w:rsidR="00F539A8">
        <w:rPr>
          <w:sz w:val="28"/>
          <w:szCs w:val="28"/>
        </w:rPr>
        <w:t xml:space="preserve"> </w:t>
      </w:r>
      <w:r w:rsidRPr="009D7627" w:rsidR="009D7627">
        <w:rPr>
          <w:sz w:val="28"/>
          <w:szCs w:val="28"/>
        </w:rPr>
        <w:t>Савченко А.С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>мы сведений (</w:t>
      </w:r>
      <w:r w:rsidR="00E52427">
        <w:rPr>
          <w:sz w:val="28"/>
          <w:szCs w:val="28"/>
        </w:rPr>
        <w:t>Раздел 2 ЕФС-1</w:t>
      </w:r>
      <w:r w:rsidR="003D2963"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C1294F">
        <w:rPr>
          <w:sz w:val="28"/>
          <w:szCs w:val="28"/>
        </w:rPr>
        <w:t>1 квартал 2025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>не представил</w:t>
      </w:r>
      <w:r w:rsidR="00240E46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C1294F">
        <w:rPr>
          <w:sz w:val="28"/>
          <w:szCs w:val="28"/>
          <w:lang w:bidi="ru-RU"/>
        </w:rPr>
        <w:t>26.04</w:t>
      </w:r>
      <w:r w:rsidR="00E52427">
        <w:rPr>
          <w:sz w:val="28"/>
          <w:szCs w:val="28"/>
          <w:lang w:bidi="ru-RU"/>
        </w:rPr>
        <w:t>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начисленных страховых взносах по ОСС НСиПЗ, в составе единой формы</w:t>
      </w:r>
      <w:r>
        <w:rPr>
          <w:sz w:val="28"/>
          <w:szCs w:val="28"/>
        </w:rPr>
        <w:t xml:space="preserve"> сведений (</w:t>
      </w:r>
      <w:r w:rsidR="00E52427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ЕФС-1) </w:t>
      </w:r>
      <w:r w:rsidRPr="00B749C9" w:rsidR="00080348">
        <w:rPr>
          <w:sz w:val="28"/>
          <w:szCs w:val="28"/>
        </w:rPr>
        <w:t xml:space="preserve">за </w:t>
      </w:r>
      <w:r w:rsidR="00C1294F">
        <w:rPr>
          <w:sz w:val="28"/>
          <w:szCs w:val="28"/>
        </w:rPr>
        <w:t>1 квартал 2025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9D7627">
        <w:rPr>
          <w:sz w:val="28"/>
          <w:szCs w:val="28"/>
          <w:lang w:bidi="ru-RU"/>
        </w:rPr>
        <w:t xml:space="preserve"> представлены 19</w:t>
      </w:r>
      <w:r w:rsidR="00C1294F">
        <w:rPr>
          <w:sz w:val="28"/>
          <w:szCs w:val="28"/>
          <w:lang w:bidi="ru-RU"/>
        </w:rPr>
        <w:t>.05</w:t>
      </w:r>
      <w:r w:rsidR="00E52427">
        <w:rPr>
          <w:sz w:val="28"/>
          <w:szCs w:val="28"/>
          <w:lang w:bidi="ru-RU"/>
        </w:rPr>
        <w:t>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9D7627" w:rsidR="009D7627">
        <w:rPr>
          <w:sz w:val="28"/>
          <w:szCs w:val="28"/>
        </w:rPr>
        <w:t>Савченко А.С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9D7627">
        <w:rPr>
          <w:sz w:val="28"/>
          <w:szCs w:val="28"/>
        </w:rPr>
        <w:t>64/859565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C1294F">
        <w:rPr>
          <w:sz w:val="28"/>
          <w:szCs w:val="28"/>
        </w:rPr>
        <w:t xml:space="preserve">                        от 25.06</w:t>
      </w:r>
      <w:r w:rsidR="00E52427">
        <w:rPr>
          <w:sz w:val="28"/>
          <w:szCs w:val="28"/>
        </w:rPr>
        <w:t>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="009D7627">
        <w:rPr>
          <w:sz w:val="28"/>
          <w:szCs w:val="28"/>
        </w:rPr>
        <w:t>Савченко А.С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9D7627">
        <w:rPr>
          <w:sz w:val="28"/>
          <w:szCs w:val="28"/>
        </w:rPr>
        <w:t>ООО «НПХР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9D7627">
        <w:rPr>
          <w:sz w:val="28"/>
          <w:szCs w:val="28"/>
        </w:rPr>
        <w:t>ООО «НПХР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</w:t>
      </w:r>
      <w:r>
        <w:rPr>
          <w:sz w:val="28"/>
          <w:szCs w:val="28"/>
        </w:rPr>
        <w:t>З, в составе единой формы сведений (</w:t>
      </w:r>
      <w:r w:rsidR="00E52427">
        <w:rPr>
          <w:sz w:val="28"/>
          <w:szCs w:val="28"/>
        </w:rPr>
        <w:t>Раздел 2 ЕФС-1</w:t>
      </w:r>
      <w:r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C1294F">
        <w:rPr>
          <w:sz w:val="28"/>
          <w:szCs w:val="28"/>
        </w:rPr>
        <w:t>1 квартал 2025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9D7627">
        <w:rPr>
          <w:sz w:val="28"/>
          <w:szCs w:val="28"/>
        </w:rPr>
        <w:t>чета 19</w:t>
      </w:r>
      <w:r w:rsidR="00C1294F">
        <w:rPr>
          <w:sz w:val="28"/>
          <w:szCs w:val="28"/>
        </w:rPr>
        <w:t>.05</w:t>
      </w:r>
      <w:r w:rsidR="00E52427">
        <w:rPr>
          <w:sz w:val="28"/>
          <w:szCs w:val="28"/>
        </w:rPr>
        <w:t>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9D7627" w:rsidR="009D7627">
        <w:rPr>
          <w:sz w:val="28"/>
          <w:szCs w:val="28"/>
        </w:rPr>
        <w:t>Савченко А.С</w:t>
      </w:r>
      <w:r w:rsidRPr="00F62FCA">
        <w:rPr>
          <w:sz w:val="28"/>
          <w:szCs w:val="28"/>
        </w:rPr>
        <w:t>. мировой судья квалифицирует по части 2 статьи 15.33 Кодекса Российской Федерации об административных прав</w:t>
      </w:r>
      <w:r w:rsidRPr="00F62FCA">
        <w:rPr>
          <w:sz w:val="28"/>
          <w:szCs w:val="28"/>
        </w:rPr>
        <w:t xml:space="preserve">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</w:t>
      </w:r>
      <w:r w:rsidRPr="00F62FCA">
        <w:rPr>
          <w:color w:val="000000"/>
          <w:sz w:val="28"/>
          <w:szCs w:val="28"/>
        </w:rPr>
        <w:t>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9D7627" w:rsidR="009D7627">
        <w:rPr>
          <w:sz w:val="28"/>
          <w:szCs w:val="28"/>
        </w:rPr>
        <w:t>Савченко А.С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</w:t>
      </w:r>
      <w:r w:rsidRPr="005D0FDD">
        <w:rPr>
          <w:sz w:val="28"/>
          <w:szCs w:val="28"/>
        </w:rPr>
        <w:t>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</w:t>
      </w:r>
      <w:r w:rsidRPr="00CF3037">
        <w:rPr>
          <w:color w:val="000000"/>
          <w:sz w:val="28"/>
          <w:szCs w:val="28"/>
        </w:rPr>
        <w:t xml:space="preserve">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>На основании вышеизложенного, руково</w:t>
      </w:r>
      <w:r w:rsidRPr="00163129">
        <w:rPr>
          <w:sz w:val="28"/>
          <w:szCs w:val="28"/>
        </w:rPr>
        <w:t xml:space="preserve">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r w:rsidRPr="007E5FDF" w:rsidR="00E52427">
        <w:rPr>
          <w:sz w:val="28"/>
          <w:szCs w:val="28"/>
        </w:rPr>
        <w:t xml:space="preserve">лицо </w:t>
      </w:r>
      <w:r w:rsidR="009D7627">
        <w:rPr>
          <w:sz w:val="28"/>
          <w:szCs w:val="28"/>
        </w:rPr>
        <w:t>Савченко Алину Сергеевну</w:t>
      </w:r>
      <w:r w:rsidRPr="005E1C3C" w:rsidR="009D7627">
        <w:rPr>
          <w:color w:val="000000"/>
          <w:sz w:val="28"/>
          <w:szCs w:val="28"/>
        </w:rPr>
        <w:t xml:space="preserve"> </w:t>
      </w:r>
      <w:r w:rsidRPr="005E1C3C" w:rsidR="00240E46">
        <w:rPr>
          <w:color w:val="000000"/>
          <w:sz w:val="28"/>
          <w:szCs w:val="28"/>
        </w:rPr>
        <w:t>признать виновн</w:t>
      </w:r>
      <w:r w:rsidR="00240E46">
        <w:rPr>
          <w:color w:val="000000"/>
          <w:sz w:val="28"/>
          <w:szCs w:val="28"/>
        </w:rPr>
        <w:t>ой</w:t>
      </w:r>
      <w:r w:rsidRPr="005E1C3C" w:rsidR="00240E46">
        <w:rPr>
          <w:color w:val="000000"/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40E46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C1294F">
        <w:rPr>
          <w:sz w:val="28"/>
          <w:szCs w:val="28"/>
        </w:rPr>
        <w:t>2</w:t>
      </w:r>
      <w:r w:rsidR="00E52427">
        <w:rPr>
          <w:sz w:val="28"/>
          <w:szCs w:val="28"/>
        </w:rPr>
        <w:t>50</w:t>
      </w:r>
      <w:r w:rsidR="009D7627">
        <w:rPr>
          <w:sz w:val="28"/>
          <w:szCs w:val="28"/>
        </w:rPr>
        <w:t>6250222727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E3B3E">
        <w:rPr>
          <w:sz w:val="28"/>
          <w:szCs w:val="28"/>
        </w:rPr>
        <w:t xml:space="preserve">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</w:t>
      </w:r>
      <w:r w:rsidRPr="00163129">
        <w:rPr>
          <w:sz w:val="28"/>
          <w:szCs w:val="28"/>
        </w:rPr>
        <w:t xml:space="preserve">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</w:t>
      </w:r>
      <w:r w:rsidRPr="00163129">
        <w:rPr>
          <w:sz w:val="28"/>
          <w:szCs w:val="28"/>
        </w:rPr>
        <w:t xml:space="preserve">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</w:t>
      </w:r>
      <w:r w:rsidRPr="00163129">
        <w:rPr>
          <w:sz w:val="28"/>
          <w:szCs w:val="28"/>
        </w:rPr>
        <w:t>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</w:t>
      </w:r>
      <w:r w:rsidRPr="00163129">
        <w:rPr>
          <w:sz w:val="28"/>
          <w:szCs w:val="28"/>
        </w:rPr>
        <w:t>ативный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</w:t>
      </w:r>
      <w:r>
        <w:rPr>
          <w:sz w:val="28"/>
          <w:szCs w:val="28"/>
        </w:rPr>
        <w:t xml:space="preserve">руга-Югры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</w:t>
      </w:r>
      <w:r>
        <w:rPr>
          <w:sz w:val="28"/>
          <w:szCs w:val="28"/>
        </w:rPr>
        <w:t>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3747C">
      <w:rPr>
        <w:noProof/>
      </w:rPr>
      <w:t>3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094425"/>
    <w:rsid w:val="000A5C30"/>
    <w:rsid w:val="00163129"/>
    <w:rsid w:val="00164303"/>
    <w:rsid w:val="001C5EAC"/>
    <w:rsid w:val="002036DF"/>
    <w:rsid w:val="00240E46"/>
    <w:rsid w:val="002B5952"/>
    <w:rsid w:val="002E4AE0"/>
    <w:rsid w:val="003020A4"/>
    <w:rsid w:val="00382368"/>
    <w:rsid w:val="003918CC"/>
    <w:rsid w:val="003A383F"/>
    <w:rsid w:val="003B7098"/>
    <w:rsid w:val="003C4D71"/>
    <w:rsid w:val="003D2963"/>
    <w:rsid w:val="00400598"/>
    <w:rsid w:val="004221C5"/>
    <w:rsid w:val="00476F0F"/>
    <w:rsid w:val="00517739"/>
    <w:rsid w:val="00532D8D"/>
    <w:rsid w:val="00540D59"/>
    <w:rsid w:val="00563881"/>
    <w:rsid w:val="0057323B"/>
    <w:rsid w:val="00584F4C"/>
    <w:rsid w:val="005D0FDD"/>
    <w:rsid w:val="005E1C3C"/>
    <w:rsid w:val="00645B58"/>
    <w:rsid w:val="006760DB"/>
    <w:rsid w:val="006D1E31"/>
    <w:rsid w:val="007066F0"/>
    <w:rsid w:val="007637A9"/>
    <w:rsid w:val="00763ECA"/>
    <w:rsid w:val="007A4D08"/>
    <w:rsid w:val="007C53F9"/>
    <w:rsid w:val="007D10FC"/>
    <w:rsid w:val="007D23FD"/>
    <w:rsid w:val="007E5FDF"/>
    <w:rsid w:val="008031FA"/>
    <w:rsid w:val="00875189"/>
    <w:rsid w:val="008E3FD8"/>
    <w:rsid w:val="0093578F"/>
    <w:rsid w:val="00951AF7"/>
    <w:rsid w:val="00962307"/>
    <w:rsid w:val="009A12F3"/>
    <w:rsid w:val="009C0682"/>
    <w:rsid w:val="009D7627"/>
    <w:rsid w:val="009E0E6A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294F"/>
    <w:rsid w:val="00C134F7"/>
    <w:rsid w:val="00C733CD"/>
    <w:rsid w:val="00C84269"/>
    <w:rsid w:val="00CC5570"/>
    <w:rsid w:val="00CF3037"/>
    <w:rsid w:val="00D3747C"/>
    <w:rsid w:val="00D9019F"/>
    <w:rsid w:val="00DB1FF8"/>
    <w:rsid w:val="00DF1ABF"/>
    <w:rsid w:val="00E50156"/>
    <w:rsid w:val="00E52427"/>
    <w:rsid w:val="00E85664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9928-761A-48F1-8CB0-6811507C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